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322E57" w:rsidRDefault="00322E57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5B39E1" w:rsidRPr="008018C1" w:rsidRDefault="009E1DBE" w:rsidP="005B39E1">
      <w:pPr>
        <w:pStyle w:val="a7"/>
        <w:shd w:val="clear" w:color="auto" w:fill="FFFFFF"/>
        <w:spacing w:before="0" w:beforeAutospacing="0"/>
        <w:ind w:firstLine="709"/>
        <w:jc w:val="both"/>
        <w:rPr>
          <w:rFonts w:ascii="Arial" w:hAnsi="Arial" w:cs="Arial"/>
          <w:sz w:val="28"/>
          <w:szCs w:val="28"/>
        </w:rPr>
      </w:pPr>
      <w:r w:rsidRPr="009E1DBE">
        <w:rPr>
          <w:rFonts w:ascii="Arial" w:hAnsi="Arial" w:cs="Arial"/>
          <w:color w:val="333333"/>
          <w:sz w:val="23"/>
          <w:szCs w:val="23"/>
        </w:rPr>
        <w:br/>
      </w:r>
      <w:r w:rsidR="005B39E1" w:rsidRPr="005B39E1">
        <w:rPr>
          <w:rFonts w:ascii="Arial" w:hAnsi="Arial" w:cs="Arial"/>
          <w:color w:val="2C2D2E"/>
          <w:sz w:val="23"/>
          <w:szCs w:val="23"/>
        </w:rPr>
        <w:t xml:space="preserve"> </w:t>
      </w:r>
      <w:r w:rsidR="005B39E1" w:rsidRPr="005B39E1">
        <w:rPr>
          <w:rFonts w:ascii="Arial" w:hAnsi="Arial" w:cs="Arial"/>
          <w:b/>
          <w:color w:val="2C2D2E"/>
          <w:sz w:val="32"/>
          <w:szCs w:val="32"/>
        </w:rPr>
        <w:t xml:space="preserve">Получение </w:t>
      </w:r>
      <w:r w:rsidR="005B39E1">
        <w:rPr>
          <w:rFonts w:ascii="Arial" w:hAnsi="Arial" w:cs="Arial"/>
          <w:b/>
          <w:color w:val="2C2D2E"/>
          <w:sz w:val="32"/>
          <w:szCs w:val="32"/>
        </w:rPr>
        <w:t>КЭП</w:t>
      </w:r>
      <w:r w:rsidR="005B39E1" w:rsidRPr="005B39E1">
        <w:rPr>
          <w:rFonts w:ascii="Arial" w:hAnsi="Arial" w:cs="Arial"/>
          <w:b/>
          <w:color w:val="2C2D2E"/>
          <w:sz w:val="32"/>
          <w:szCs w:val="32"/>
        </w:rPr>
        <w:t xml:space="preserve"> в Удостоверяющем Центре ФНС России</w:t>
      </w:r>
      <w:proofErr w:type="gramStart"/>
      <w:r w:rsidR="005B39E1" w:rsidRPr="005B39E1">
        <w:rPr>
          <w:rFonts w:ascii="Arial" w:hAnsi="Arial" w:cs="Arial"/>
          <w:color w:val="2C2D2E"/>
          <w:sz w:val="28"/>
          <w:szCs w:val="28"/>
        </w:rPr>
        <w:br/>
        <w:t> </w:t>
      </w:r>
      <w:r w:rsidR="005B39E1" w:rsidRPr="008018C1">
        <w:rPr>
          <w:rFonts w:ascii="Arial" w:hAnsi="Arial" w:cs="Arial"/>
          <w:sz w:val="28"/>
          <w:szCs w:val="28"/>
        </w:rPr>
        <w:br/>
        <w:t xml:space="preserve">       </w:t>
      </w:r>
      <w:r w:rsidR="009278A1" w:rsidRPr="008018C1">
        <w:rPr>
          <w:rFonts w:ascii="Arial" w:hAnsi="Arial" w:cs="Arial"/>
          <w:sz w:val="28"/>
          <w:szCs w:val="28"/>
        </w:rPr>
        <w:t>В</w:t>
      </w:r>
      <w:proofErr w:type="gramEnd"/>
      <w:r w:rsidR="005B39E1" w:rsidRPr="008018C1">
        <w:rPr>
          <w:rFonts w:ascii="Arial" w:hAnsi="Arial" w:cs="Arial"/>
          <w:sz w:val="28"/>
          <w:szCs w:val="28"/>
        </w:rPr>
        <w:t xml:space="preserve"> соответствии с Федеральным законом № 63-ФЗ «Об электронной подписи» с 01.01.2022 обязанность по выпуску квалифицированных сертификатов ключей проверки электронных подписей (КСКПЭП) для юридических лиц (лиц, имеющих право действовать от имени юридического лица без доверенности), индивидуальных предпринимателей и нотариусов возлагается на Федеральную налоговую службу.</w:t>
      </w:r>
    </w:p>
    <w:p w:rsidR="005B39E1" w:rsidRPr="008018C1" w:rsidRDefault="005B39E1" w:rsidP="005B39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bookmarkStart w:id="0" w:name="_GoBack"/>
      <w:bookmarkEnd w:id="0"/>
      <w:r w:rsidRPr="008018C1">
        <w:rPr>
          <w:rFonts w:ascii="Arial" w:eastAsia="Times New Roman" w:hAnsi="Arial" w:cs="Arial"/>
          <w:sz w:val="28"/>
          <w:szCs w:val="28"/>
          <w:lang w:eastAsia="ru-RU"/>
        </w:rPr>
        <w:t xml:space="preserve">Услуга по выдаче КСКПЭП предоставляется ФНС России бесплатно и независимо от места регистрации заявителя в любой точке выдачи Удостоверяющего Центра ФНС России или в точках выдачи Доверенных лиц УЦ ФНС России. Перечень подразделений ФНС России и информация о доверенных лицах </w:t>
      </w:r>
      <w:proofErr w:type="gramStart"/>
      <w:r w:rsidRPr="008018C1">
        <w:rPr>
          <w:rFonts w:ascii="Arial" w:eastAsia="Times New Roman" w:hAnsi="Arial" w:cs="Arial"/>
          <w:sz w:val="28"/>
          <w:szCs w:val="28"/>
          <w:lang w:eastAsia="ru-RU"/>
        </w:rPr>
        <w:t>размещены</w:t>
      </w:r>
      <w:proofErr w:type="gramEnd"/>
      <w:r w:rsidRPr="008018C1">
        <w:rPr>
          <w:rFonts w:ascii="Arial" w:eastAsia="Times New Roman" w:hAnsi="Arial" w:cs="Arial"/>
          <w:sz w:val="28"/>
          <w:szCs w:val="28"/>
          <w:lang w:eastAsia="ru-RU"/>
        </w:rPr>
        <w:t xml:space="preserve"> на сайте ФНС России </w:t>
      </w:r>
      <w:hyperlink r:id="rId10" w:tgtFrame="_blank" w:history="1">
        <w:r w:rsidRPr="008018C1">
          <w:rPr>
            <w:rFonts w:ascii="Arial" w:eastAsia="Times New Roman" w:hAnsi="Arial" w:cs="Arial"/>
            <w:sz w:val="28"/>
            <w:szCs w:val="28"/>
            <w:u w:val="single"/>
            <w:lang w:eastAsia="ru-RU"/>
          </w:rPr>
          <w:t>www.nalog.gov.ru</w:t>
        </w:r>
      </w:hyperlink>
      <w:r w:rsidRPr="008018C1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B39E1" w:rsidRPr="008018C1" w:rsidRDefault="005B39E1" w:rsidP="005B39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18C1">
        <w:rPr>
          <w:rFonts w:ascii="Arial" w:eastAsia="Times New Roman" w:hAnsi="Arial" w:cs="Arial"/>
          <w:sz w:val="28"/>
          <w:szCs w:val="28"/>
          <w:lang w:eastAsia="ru-RU"/>
        </w:rPr>
        <w:t>Пользователи личных кабинетов налогоплательщика могут направить из сервиса электронную заявку на получение КСКПЭП со всеми заполненными реквизитами. Также для планирования времени получения услуги доступна запись на приём через сервисы «Онлайн-запись на прием в инспекцию» и личные кабинеты юридического лица или индивидуального предпринимателя.</w:t>
      </w:r>
    </w:p>
    <w:p w:rsidR="005B39E1" w:rsidRPr="008018C1" w:rsidRDefault="005B39E1" w:rsidP="005B39E1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018C1">
        <w:rPr>
          <w:rFonts w:ascii="Arial" w:eastAsia="Times New Roman" w:hAnsi="Arial" w:cs="Arial"/>
          <w:sz w:val="28"/>
          <w:szCs w:val="28"/>
          <w:lang w:eastAsia="ru-RU"/>
        </w:rPr>
        <w:t>Важно отметить, что предварительная запись на приём в инспекцию, а также подача заявки на выпуск КСКПЭП через личный кабинет, осуществляются по желанию заявителя и не ограничивают его в возможности получения услуги в момент личного обращения в точку выдачи УЦ ФНС России.</w:t>
      </w:r>
    </w:p>
    <w:sectPr w:rsidR="005B39E1" w:rsidRPr="008018C1" w:rsidSect="00156A6E">
      <w:footerReference w:type="default" r:id="rId11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78A1" w:rsidRDefault="009278A1" w:rsidP="00830148">
      <w:pPr>
        <w:spacing w:after="0" w:line="240" w:lineRule="auto"/>
      </w:pPr>
      <w:r>
        <w:separator/>
      </w:r>
    </w:p>
  </w:endnote>
  <w:endnote w:type="continuationSeparator" w:id="0">
    <w:p w:rsidR="009278A1" w:rsidRDefault="009278A1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78A1" w:rsidRDefault="009278A1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63A2B25A" wp14:editId="73A1148A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78A1" w:rsidRDefault="009278A1" w:rsidP="00830148">
      <w:pPr>
        <w:spacing w:after="0" w:line="240" w:lineRule="auto"/>
      </w:pPr>
      <w:r>
        <w:separator/>
      </w:r>
    </w:p>
  </w:footnote>
  <w:footnote w:type="continuationSeparator" w:id="0">
    <w:p w:rsidR="009278A1" w:rsidRDefault="009278A1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0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6"/>
  </w:num>
  <w:num w:numId="10">
    <w:abstractNumId w:val="18"/>
  </w:num>
  <w:num w:numId="11">
    <w:abstractNumId w:val="25"/>
  </w:num>
  <w:num w:numId="12">
    <w:abstractNumId w:val="5"/>
  </w:num>
  <w:num w:numId="13">
    <w:abstractNumId w:val="17"/>
  </w:num>
  <w:num w:numId="14">
    <w:abstractNumId w:val="0"/>
  </w:num>
  <w:num w:numId="15">
    <w:abstractNumId w:val="19"/>
    <w:lvlOverride w:ilvl="0">
      <w:startOverride w:val="1"/>
    </w:lvlOverride>
  </w:num>
  <w:num w:numId="16">
    <w:abstractNumId w:val="20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9"/>
    <w:lvlOverride w:ilvl="0">
      <w:startOverride w:val="1"/>
    </w:lvlOverride>
  </w:num>
  <w:num w:numId="19">
    <w:abstractNumId w:val="21"/>
    <w:lvlOverride w:ilvl="0">
      <w:startOverride w:val="1"/>
    </w:lvlOverride>
  </w:num>
  <w:num w:numId="20">
    <w:abstractNumId w:val="24"/>
    <w:lvlOverride w:ilvl="0">
      <w:startOverride w:val="1"/>
    </w:lvlOverride>
  </w:num>
  <w:num w:numId="21">
    <w:abstractNumId w:val="26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3"/>
    <w:lvlOverride w:ilvl="0">
      <w:startOverride w:val="1"/>
    </w:lvlOverride>
  </w:num>
  <w:num w:numId="25">
    <w:abstractNumId w:val="4"/>
  </w:num>
  <w:num w:numId="26">
    <w:abstractNumId w:val="12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41BAB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B437E"/>
    <w:rsid w:val="003B591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39E1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18C1"/>
    <w:rsid w:val="008066E1"/>
    <w:rsid w:val="00817792"/>
    <w:rsid w:val="008213A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278A1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169F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11B32"/>
    <w:rsid w:val="00C131E4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nalog.gov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888F38-056B-45A9-ABAF-A9056C4BA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3</cp:revision>
  <cp:lastPrinted>2020-03-26T02:50:00Z</cp:lastPrinted>
  <dcterms:created xsi:type="dcterms:W3CDTF">2022-04-19T06:42:00Z</dcterms:created>
  <dcterms:modified xsi:type="dcterms:W3CDTF">2022-04-27T08:00:00Z</dcterms:modified>
</cp:coreProperties>
</file>